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7F10" w14:textId="2015BEC0" w:rsidR="00907006" w:rsidRPr="00907006" w:rsidRDefault="00907006" w:rsidP="00907006">
      <w:pPr>
        <w:jc w:val="center"/>
        <w:rPr>
          <w:b/>
          <w:bCs/>
          <w:sz w:val="44"/>
          <w:szCs w:val="44"/>
        </w:rPr>
      </w:pPr>
      <w:r w:rsidRPr="00907006">
        <w:rPr>
          <w:b/>
          <w:bCs/>
          <w:sz w:val="44"/>
          <w:szCs w:val="44"/>
        </w:rPr>
        <w:t>RFP Question and Answer Document</w:t>
      </w:r>
    </w:p>
    <w:p w14:paraId="05B035CF" w14:textId="0B2EDE60" w:rsidR="00DB6790" w:rsidRPr="00907006" w:rsidRDefault="00907006" w:rsidP="00907006">
      <w:pPr>
        <w:jc w:val="center"/>
        <w:rPr>
          <w:sz w:val="28"/>
          <w:szCs w:val="28"/>
        </w:rPr>
      </w:pPr>
      <w:r w:rsidRPr="00907006">
        <w:rPr>
          <w:sz w:val="28"/>
          <w:szCs w:val="28"/>
        </w:rPr>
        <w:t>For State Emergency Solutions Grant CARES Act</w:t>
      </w:r>
      <w:r w:rsidRPr="00907006">
        <w:rPr>
          <w:sz w:val="28"/>
          <w:szCs w:val="28"/>
        </w:rPr>
        <w:t xml:space="preserve"> </w:t>
      </w:r>
      <w:r w:rsidRPr="00907006">
        <w:rPr>
          <w:sz w:val="28"/>
          <w:szCs w:val="28"/>
        </w:rPr>
        <w:t>Funding First Allocation (ESG-CV3)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7006" w14:paraId="60825F75" w14:textId="77777777" w:rsidTr="000A6D78">
        <w:trPr>
          <w:trHeight w:val="602"/>
        </w:trPr>
        <w:tc>
          <w:tcPr>
            <w:tcW w:w="4675" w:type="dxa"/>
          </w:tcPr>
          <w:p w14:paraId="5A5BF1C4" w14:textId="44AE7811" w:rsidR="00907006" w:rsidRPr="000A6D78" w:rsidRDefault="00907006" w:rsidP="000A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0A6D78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4675" w:type="dxa"/>
          </w:tcPr>
          <w:p w14:paraId="1456C9A4" w14:textId="2487A4FB" w:rsidR="00907006" w:rsidRPr="000A6D78" w:rsidRDefault="00907006" w:rsidP="000A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0A6D78">
              <w:rPr>
                <w:b/>
                <w:bCs/>
                <w:sz w:val="28"/>
                <w:szCs w:val="28"/>
              </w:rPr>
              <w:t>Answer</w:t>
            </w:r>
          </w:p>
        </w:tc>
      </w:tr>
      <w:tr w:rsidR="00907006" w14:paraId="31E2CC64" w14:textId="77777777" w:rsidTr="00907006">
        <w:tc>
          <w:tcPr>
            <w:tcW w:w="4675" w:type="dxa"/>
          </w:tcPr>
          <w:p w14:paraId="04950544" w14:textId="6BC87B08" w:rsidR="00907006" w:rsidRPr="000A6D78" w:rsidRDefault="00907006">
            <w:pPr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t>T</w:t>
            </w:r>
            <w:r w:rsidRPr="000A6D78">
              <w:rPr>
                <w:sz w:val="24"/>
                <w:szCs w:val="24"/>
              </w:rPr>
              <w:t>he new funding possibility is dated for the years 22–23 is that correct? Should it be 23-24?</w:t>
            </w:r>
          </w:p>
        </w:tc>
        <w:tc>
          <w:tcPr>
            <w:tcW w:w="4675" w:type="dxa"/>
          </w:tcPr>
          <w:p w14:paraId="63F7BB8C" w14:textId="6425A963" w:rsidR="00907006" w:rsidRPr="000A6D78" w:rsidRDefault="000A6D78">
            <w:pPr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t xml:space="preserve">ESG CV 3 is </w:t>
            </w:r>
            <w:proofErr w:type="gramStart"/>
            <w:r w:rsidRPr="000A6D78">
              <w:rPr>
                <w:sz w:val="24"/>
                <w:szCs w:val="24"/>
              </w:rPr>
              <w:t>retroactive</w:t>
            </w:r>
            <w:proofErr w:type="gramEnd"/>
            <w:r w:rsidRPr="000A6D78">
              <w:rPr>
                <w:sz w:val="24"/>
                <w:szCs w:val="24"/>
              </w:rPr>
              <w:t xml:space="preserve"> and funds are available from July 1, 2022 through June 30, 2024</w:t>
            </w:r>
            <w:r w:rsidRPr="000A6D78">
              <w:rPr>
                <w:sz w:val="24"/>
                <w:szCs w:val="24"/>
              </w:rPr>
              <w:t xml:space="preserve">. </w:t>
            </w:r>
          </w:p>
        </w:tc>
      </w:tr>
    </w:tbl>
    <w:p w14:paraId="6B79E2C1" w14:textId="77777777" w:rsidR="00907006" w:rsidRDefault="00907006"/>
    <w:sectPr w:rsidR="0090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06"/>
    <w:rsid w:val="000A6D78"/>
    <w:rsid w:val="00907006"/>
    <w:rsid w:val="00D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394"/>
  <w15:chartTrackingRefBased/>
  <w15:docId w15:val="{35525FA8-D079-4819-95CD-DDEF93C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Harrison</dc:creator>
  <cp:keywords/>
  <dc:description/>
  <cp:lastModifiedBy>Crystal Harrison</cp:lastModifiedBy>
  <cp:revision>1</cp:revision>
  <dcterms:created xsi:type="dcterms:W3CDTF">2023-05-05T11:37:00Z</dcterms:created>
  <dcterms:modified xsi:type="dcterms:W3CDTF">2023-05-08T11:12:00Z</dcterms:modified>
</cp:coreProperties>
</file>